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8FA" w:rsidRPr="004468FA" w:rsidRDefault="004468FA" w:rsidP="004468FA">
      <w:pPr>
        <w:widowControl/>
        <w:ind w:hanging="250"/>
        <w:jc w:val="left"/>
        <w:rPr>
          <w:rFonts w:ascii="ＭＳ Ｐゴシック" w:eastAsia="ＭＳ Ｐゴシック" w:hAnsi="ＭＳ Ｐゴシック" w:cs="ＭＳ Ｐゴシック"/>
          <w:color w:val="000000"/>
          <w:kern w:val="0"/>
          <w:sz w:val="24"/>
          <w:szCs w:val="24"/>
        </w:rPr>
      </w:pPr>
      <w:bookmarkStart w:id="0" w:name="MOKUJI_TOP"/>
      <w:r w:rsidRPr="004468FA">
        <w:rPr>
          <w:rFonts w:ascii="ＭＳ Ｐゴシック" w:eastAsia="ＭＳ Ｐゴシック" w:hAnsi="ＭＳ Ｐゴシック" w:cs="ＭＳ Ｐゴシック" w:hint="eastAsia"/>
          <w:color w:val="000000"/>
          <w:kern w:val="0"/>
          <w:sz w:val="24"/>
          <w:szCs w:val="24"/>
        </w:rPr>
        <w:t>○波佐見町開発事業指導要綱</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昭和56年４月10日告示第13号</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波佐見町開発事業指導要綱</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（目的）</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第１条</w:t>
      </w:r>
      <w:r w:rsidRPr="004468FA">
        <w:rPr>
          <w:rFonts w:ascii="ＭＳ Ｐゴシック" w:eastAsia="ＭＳ Ｐゴシック" w:hAnsi="ＭＳ Ｐゴシック" w:cs="ＭＳ Ｐゴシック" w:hint="eastAsia"/>
          <w:color w:val="000000"/>
          <w:kern w:val="0"/>
          <w:sz w:val="24"/>
          <w:szCs w:val="24"/>
        </w:rPr>
        <w:t xml:space="preserve">　この要綱は、波佐見町内における無秩序な土地開発を防止し、開発行為を適正に誘導することにより良好な地域環境の確保を図ることを目的とする。</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（定義）</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第２条</w:t>
      </w:r>
      <w:r w:rsidRPr="004468FA">
        <w:rPr>
          <w:rFonts w:ascii="ＭＳ Ｐゴシック" w:eastAsia="ＭＳ Ｐゴシック" w:hAnsi="ＭＳ Ｐゴシック" w:cs="ＭＳ Ｐゴシック" w:hint="eastAsia"/>
          <w:color w:val="000000"/>
          <w:kern w:val="0"/>
          <w:sz w:val="24"/>
          <w:szCs w:val="24"/>
        </w:rPr>
        <w:t xml:space="preserve">　この要綱において、次の各号に掲げる用語の意義は、当該各号に定めるところによる。</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(１)　開発行為　土地の区画形質の変更及びこれに伴う施設の整備に関する行為をいう。</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(２)　開発区域　開発行為をする土地の区域をいう。</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(３)　公共施設　道路、公園、緑地、広場、下水道、河川、水路及び消防の用に供する貯水施設等をいう。</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(４)　公益的施設　上水道、教育施設、医療施設、官公庁施設、購買施設その他の施設で居住者の共同の福祉又は利便のため必要なものをいう。</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（適用範囲）</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第３条</w:t>
      </w:r>
      <w:r w:rsidRPr="004468FA">
        <w:rPr>
          <w:rFonts w:ascii="ＭＳ Ｐゴシック" w:eastAsia="ＭＳ Ｐゴシック" w:hAnsi="ＭＳ Ｐゴシック" w:cs="ＭＳ Ｐゴシック" w:hint="eastAsia"/>
          <w:color w:val="000000"/>
          <w:kern w:val="0"/>
          <w:sz w:val="24"/>
          <w:szCs w:val="24"/>
        </w:rPr>
        <w:t xml:space="preserve">　この要綱は、法令その他別に定めがあるもののほか、波佐見町における開発区域の面積が都市計画区域にあっては1,000平方メートル以上、その他の区域にあっては3,000平方メートル以上の開発行為について適用する。</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（開発計画書の提出及び協議）</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第４条</w:t>
      </w:r>
      <w:r w:rsidRPr="004468FA">
        <w:rPr>
          <w:rFonts w:ascii="ＭＳ Ｐゴシック" w:eastAsia="ＭＳ Ｐゴシック" w:hAnsi="ＭＳ Ｐゴシック" w:cs="ＭＳ Ｐゴシック" w:hint="eastAsia"/>
          <w:color w:val="000000"/>
          <w:kern w:val="0"/>
          <w:sz w:val="24"/>
          <w:szCs w:val="24"/>
        </w:rPr>
        <w:t xml:space="preserve">　前条に規定する開発行為を行おうとする者（以下「事業主」という。）は、開発行為に着手する前に町長に開発計画書（様式第１号）を提出し、その内容について協議しなければならない。</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（開発協定）</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第５条</w:t>
      </w:r>
      <w:r w:rsidRPr="004468FA">
        <w:rPr>
          <w:rFonts w:ascii="ＭＳ Ｐゴシック" w:eastAsia="ＭＳ Ｐゴシック" w:hAnsi="ＭＳ Ｐゴシック" w:cs="ＭＳ Ｐゴシック" w:hint="eastAsia"/>
          <w:color w:val="000000"/>
          <w:kern w:val="0"/>
          <w:sz w:val="24"/>
          <w:szCs w:val="24"/>
        </w:rPr>
        <w:t xml:space="preserve">　事業主と町長は、前条の協議により合意に達した事項について開発協定を結ぶものとする。</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２　開発協定には、おおむね次に掲げる事項を定めるものとする。</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(１)　開発行為を行う土地の用途及び処分に関する事項</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(２)　公共施設の設置計画及びこれらの施設の維持管理等に関する事項</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(３)　上水道、下水道その他の供給施設又は処理施設の設置及びこれらの施設の維持管理等に関する事項</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(４)　公益的施設の整備及び維持管理に関する事項</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(５)　環境緑化その他環境の整備に関する事項</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(６)　文化財及び自然環境の保護に関する事項</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(７)　公害及び災害の防止のための措置並びに環境衛生に関する事項</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lastRenderedPageBreak/>
        <w:t>(８)　開発行為の工事の時期及び期間に関する事項</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(９)　開発協定の履行の保証及びその不履行の場合の制裁に関する事項</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(10)　その他必要な事項</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（同意及び損害の補償）</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第６条</w:t>
      </w:r>
      <w:r w:rsidRPr="004468FA">
        <w:rPr>
          <w:rFonts w:ascii="ＭＳ Ｐゴシック" w:eastAsia="ＭＳ Ｐゴシック" w:hAnsi="ＭＳ Ｐゴシック" w:cs="ＭＳ Ｐゴシック" w:hint="eastAsia"/>
          <w:color w:val="000000"/>
          <w:kern w:val="0"/>
          <w:sz w:val="24"/>
          <w:szCs w:val="24"/>
        </w:rPr>
        <w:t xml:space="preserve">　事業主は、開発行為により開発区域周辺に影響を及ぼすおそれのあるものについては、関係権利者等の同意を得るとともに、開発行為によって生じた損害については補償の責を負うものとする。</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（各種の届出等）</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第７条</w:t>
      </w:r>
      <w:r w:rsidRPr="004468FA">
        <w:rPr>
          <w:rFonts w:ascii="ＭＳ Ｐゴシック" w:eastAsia="ＭＳ Ｐゴシック" w:hAnsi="ＭＳ Ｐゴシック" w:cs="ＭＳ Ｐゴシック" w:hint="eastAsia"/>
          <w:color w:val="000000"/>
          <w:kern w:val="0"/>
          <w:sz w:val="24"/>
          <w:szCs w:val="24"/>
        </w:rPr>
        <w:t xml:space="preserve">　事業主は、開発行為に関する工事に着手したときは工事着手届（様式第２号）を、開発行為に関する工事を完了したときは工事完了届（様式第３号）を町長に遅滞なく提出しなければならない。</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２　事業主は、事業計画又は工事施工者を変更しようとする場合においては、町長に事業計画等変更届（様式第４号）を提出し、その同意を得なければならない。</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３　事業主は、開発行為に関する工事を廃止しようとするときは、当該工事の廃止に伴って災害が生じないよう必要な手段を講じなければならない。</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４　事業主は、開発行為に関する工事を廃止したときは、町長に遅滞なく、工事廃止届（様式第５号）を提出しなければならない。</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（工事の調査）</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第８条</w:t>
      </w:r>
      <w:r w:rsidRPr="004468FA">
        <w:rPr>
          <w:rFonts w:ascii="ＭＳ Ｐゴシック" w:eastAsia="ＭＳ Ｐゴシック" w:hAnsi="ＭＳ Ｐゴシック" w:cs="ＭＳ Ｐゴシック" w:hint="eastAsia"/>
          <w:color w:val="000000"/>
          <w:kern w:val="0"/>
          <w:sz w:val="24"/>
          <w:szCs w:val="24"/>
        </w:rPr>
        <w:t xml:space="preserve">　町長は、開発行為に関する工事が開発計画書及び開発協定の内容に適合しているかどうかを調査することができる。</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（報告、勧告等）</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第９条</w:t>
      </w:r>
      <w:r w:rsidRPr="004468FA">
        <w:rPr>
          <w:rFonts w:ascii="ＭＳ Ｐゴシック" w:eastAsia="ＭＳ Ｐゴシック" w:hAnsi="ＭＳ Ｐゴシック" w:cs="ＭＳ Ｐゴシック" w:hint="eastAsia"/>
          <w:color w:val="000000"/>
          <w:kern w:val="0"/>
          <w:sz w:val="24"/>
          <w:szCs w:val="24"/>
        </w:rPr>
        <w:t xml:space="preserve">　町長は、必要があるときは、事業主に対し、報告若しくは資料の提出を求め、又は必要な勧告若しくは助言をすることができる。</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（非協力者に対する措置）</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第10条</w:t>
      </w:r>
      <w:r w:rsidRPr="004468FA">
        <w:rPr>
          <w:rFonts w:ascii="ＭＳ Ｐゴシック" w:eastAsia="ＭＳ Ｐゴシック" w:hAnsi="ＭＳ Ｐゴシック" w:cs="ＭＳ Ｐゴシック" w:hint="eastAsia"/>
          <w:color w:val="000000"/>
          <w:kern w:val="0"/>
          <w:sz w:val="24"/>
          <w:szCs w:val="24"/>
        </w:rPr>
        <w:t xml:space="preserve">　町長は、この要綱の規定に違反し、又は開発協定を履行しない者に対して必要な行政措置をとることができるものとする。</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（適用除外）</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第11条</w:t>
      </w:r>
      <w:r w:rsidRPr="004468FA">
        <w:rPr>
          <w:rFonts w:ascii="ＭＳ Ｐゴシック" w:eastAsia="ＭＳ Ｐゴシック" w:hAnsi="ＭＳ Ｐゴシック" w:cs="ＭＳ Ｐゴシック" w:hint="eastAsia"/>
          <w:color w:val="000000"/>
          <w:kern w:val="0"/>
          <w:sz w:val="24"/>
          <w:szCs w:val="24"/>
        </w:rPr>
        <w:t xml:space="preserve">　この要綱の規定は、次に掲げる行為については適用しない。</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(１)　農林業を営む者が農業及び林業の構造改善を目的として国、県等の補助又は融資を受けて行う事業の施工に係る開発行為</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(２)　法令及び長崎県土地利用対策要綱に基づき義務履行として行う開発行為</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(３)　国若しくは地方公共団体又は公共的団体が行う開発行為</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t>（協議）</w:t>
      </w:r>
    </w:p>
    <w:p w:rsidR="004468FA" w:rsidRPr="004468FA" w:rsidRDefault="004468FA" w:rsidP="004468FA">
      <w:pPr>
        <w:widowControl/>
        <w:ind w:hanging="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第12条</w:t>
      </w:r>
      <w:r w:rsidRPr="004468FA">
        <w:rPr>
          <w:rFonts w:ascii="ＭＳ Ｐゴシック" w:eastAsia="ＭＳ Ｐゴシック" w:hAnsi="ＭＳ Ｐゴシック" w:cs="ＭＳ Ｐゴシック" w:hint="eastAsia"/>
          <w:color w:val="000000"/>
          <w:kern w:val="0"/>
          <w:sz w:val="24"/>
          <w:szCs w:val="24"/>
        </w:rPr>
        <w:t xml:space="preserve">　この要綱に定めのない事項については、必要に応じ町長と協議するものとする。</w:t>
      </w:r>
    </w:p>
    <w:p w:rsidR="004468FA" w:rsidRPr="004468FA" w:rsidRDefault="004468FA" w:rsidP="004468FA">
      <w:pPr>
        <w:widowControl/>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b/>
          <w:bCs/>
          <w:color w:val="000000"/>
          <w:kern w:val="0"/>
          <w:sz w:val="24"/>
          <w:szCs w:val="24"/>
        </w:rPr>
        <w:t>附　則</w:t>
      </w:r>
    </w:p>
    <w:p w:rsidR="004468FA" w:rsidRPr="004468FA" w:rsidRDefault="004468FA" w:rsidP="004468FA">
      <w:pPr>
        <w:widowControl/>
        <w:ind w:firstLine="250"/>
        <w:jc w:val="left"/>
        <w:rPr>
          <w:rFonts w:ascii="ＭＳ Ｐゴシック" w:eastAsia="ＭＳ Ｐゴシック" w:hAnsi="ＭＳ Ｐゴシック" w:cs="ＭＳ Ｐゴシック" w:hint="eastAsia"/>
          <w:color w:val="000000"/>
          <w:kern w:val="0"/>
          <w:sz w:val="24"/>
          <w:szCs w:val="24"/>
        </w:rPr>
      </w:pPr>
      <w:r w:rsidRPr="004468FA">
        <w:rPr>
          <w:rFonts w:ascii="ＭＳ Ｐゴシック" w:eastAsia="ＭＳ Ｐゴシック" w:hAnsi="ＭＳ Ｐゴシック" w:cs="ＭＳ Ｐゴシック" w:hint="eastAsia"/>
          <w:color w:val="000000"/>
          <w:kern w:val="0"/>
          <w:sz w:val="24"/>
          <w:szCs w:val="24"/>
        </w:rPr>
        <w:lastRenderedPageBreak/>
        <w:t>この要綱は、昭和56年４月10日から施行する。</w:t>
      </w:r>
    </w:p>
    <w:p w:rsidR="00543A2A" w:rsidRPr="004468FA" w:rsidRDefault="00543A2A">
      <w:bookmarkStart w:id="1" w:name="_GoBack"/>
      <w:bookmarkEnd w:id="0"/>
      <w:bookmarkEnd w:id="1"/>
    </w:p>
    <w:sectPr w:rsidR="00543A2A" w:rsidRPr="004468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FA"/>
    <w:rsid w:val="004468FA"/>
    <w:rsid w:val="00543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A8613C-437E-46DC-9150-8C8A3753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3095">
      <w:bodyDiv w:val="1"/>
      <w:marLeft w:val="0"/>
      <w:marRight w:val="0"/>
      <w:marTop w:val="0"/>
      <w:marBottom w:val="0"/>
      <w:divBdr>
        <w:top w:val="none" w:sz="0" w:space="0" w:color="auto"/>
        <w:left w:val="none" w:sz="0" w:space="0" w:color="auto"/>
        <w:bottom w:val="none" w:sz="0" w:space="0" w:color="auto"/>
        <w:right w:val="none" w:sz="0" w:space="0" w:color="auto"/>
      </w:divBdr>
      <w:divsChild>
        <w:div w:id="1880896900">
          <w:marLeft w:val="0"/>
          <w:marRight w:val="0"/>
          <w:marTop w:val="0"/>
          <w:marBottom w:val="0"/>
          <w:divBdr>
            <w:top w:val="none" w:sz="0" w:space="0" w:color="auto"/>
            <w:left w:val="none" w:sz="0" w:space="0" w:color="auto"/>
            <w:bottom w:val="none" w:sz="0" w:space="0" w:color="auto"/>
            <w:right w:val="none" w:sz="0" w:space="0" w:color="auto"/>
          </w:divBdr>
          <w:divsChild>
            <w:div w:id="771828045">
              <w:marLeft w:val="0"/>
              <w:marRight w:val="0"/>
              <w:marTop w:val="0"/>
              <w:marBottom w:val="0"/>
              <w:divBdr>
                <w:top w:val="none" w:sz="0" w:space="0" w:color="auto"/>
                <w:left w:val="none" w:sz="0" w:space="0" w:color="auto"/>
                <w:bottom w:val="none" w:sz="0" w:space="0" w:color="auto"/>
                <w:right w:val="none" w:sz="0" w:space="0" w:color="auto"/>
              </w:divBdr>
              <w:divsChild>
                <w:div w:id="480467903">
                  <w:marLeft w:val="0"/>
                  <w:marRight w:val="0"/>
                  <w:marTop w:val="0"/>
                  <w:marBottom w:val="0"/>
                  <w:divBdr>
                    <w:top w:val="none" w:sz="0" w:space="0" w:color="auto"/>
                    <w:left w:val="none" w:sz="0" w:space="0" w:color="auto"/>
                    <w:bottom w:val="none" w:sz="0" w:space="0" w:color="auto"/>
                    <w:right w:val="none" w:sz="0" w:space="0" w:color="auto"/>
                  </w:divBdr>
                </w:div>
                <w:div w:id="1515147907">
                  <w:marLeft w:val="0"/>
                  <w:marRight w:val="0"/>
                  <w:marTop w:val="0"/>
                  <w:marBottom w:val="0"/>
                  <w:divBdr>
                    <w:top w:val="none" w:sz="0" w:space="0" w:color="auto"/>
                    <w:left w:val="none" w:sz="0" w:space="0" w:color="auto"/>
                    <w:bottom w:val="none" w:sz="0" w:space="0" w:color="auto"/>
                    <w:right w:val="none" w:sz="0" w:space="0" w:color="auto"/>
                  </w:divBdr>
                </w:div>
                <w:div w:id="471944308">
                  <w:marLeft w:val="0"/>
                  <w:marRight w:val="0"/>
                  <w:marTop w:val="0"/>
                  <w:marBottom w:val="0"/>
                  <w:divBdr>
                    <w:top w:val="none" w:sz="0" w:space="0" w:color="auto"/>
                    <w:left w:val="none" w:sz="0" w:space="0" w:color="auto"/>
                    <w:bottom w:val="none" w:sz="0" w:space="0" w:color="auto"/>
                    <w:right w:val="none" w:sz="0" w:space="0" w:color="auto"/>
                  </w:divBdr>
                </w:div>
                <w:div w:id="689112843">
                  <w:marLeft w:val="0"/>
                  <w:marRight w:val="0"/>
                  <w:marTop w:val="0"/>
                  <w:marBottom w:val="0"/>
                  <w:divBdr>
                    <w:top w:val="none" w:sz="0" w:space="0" w:color="auto"/>
                    <w:left w:val="none" w:sz="0" w:space="0" w:color="auto"/>
                    <w:bottom w:val="none" w:sz="0" w:space="0" w:color="auto"/>
                    <w:right w:val="none" w:sz="0" w:space="0" w:color="auto"/>
                  </w:divBdr>
                </w:div>
                <w:div w:id="1126047933">
                  <w:marLeft w:val="0"/>
                  <w:marRight w:val="0"/>
                  <w:marTop w:val="0"/>
                  <w:marBottom w:val="0"/>
                  <w:divBdr>
                    <w:top w:val="none" w:sz="0" w:space="0" w:color="auto"/>
                    <w:left w:val="none" w:sz="0" w:space="0" w:color="auto"/>
                    <w:bottom w:val="none" w:sz="0" w:space="0" w:color="auto"/>
                    <w:right w:val="none" w:sz="0" w:space="0" w:color="auto"/>
                  </w:divBdr>
                </w:div>
                <w:div w:id="206263526">
                  <w:marLeft w:val="0"/>
                  <w:marRight w:val="0"/>
                  <w:marTop w:val="0"/>
                  <w:marBottom w:val="0"/>
                  <w:divBdr>
                    <w:top w:val="none" w:sz="0" w:space="0" w:color="auto"/>
                    <w:left w:val="none" w:sz="0" w:space="0" w:color="auto"/>
                    <w:bottom w:val="none" w:sz="0" w:space="0" w:color="auto"/>
                    <w:right w:val="none" w:sz="0" w:space="0" w:color="auto"/>
                  </w:divBdr>
                </w:div>
                <w:div w:id="577057192">
                  <w:marLeft w:val="0"/>
                  <w:marRight w:val="0"/>
                  <w:marTop w:val="0"/>
                  <w:marBottom w:val="0"/>
                  <w:divBdr>
                    <w:top w:val="none" w:sz="0" w:space="0" w:color="auto"/>
                    <w:left w:val="none" w:sz="0" w:space="0" w:color="auto"/>
                    <w:bottom w:val="none" w:sz="0" w:space="0" w:color="auto"/>
                    <w:right w:val="none" w:sz="0" w:space="0" w:color="auto"/>
                  </w:divBdr>
                </w:div>
                <w:div w:id="204485239">
                  <w:marLeft w:val="0"/>
                  <w:marRight w:val="0"/>
                  <w:marTop w:val="0"/>
                  <w:marBottom w:val="0"/>
                  <w:divBdr>
                    <w:top w:val="none" w:sz="0" w:space="0" w:color="auto"/>
                    <w:left w:val="none" w:sz="0" w:space="0" w:color="auto"/>
                    <w:bottom w:val="none" w:sz="0" w:space="0" w:color="auto"/>
                    <w:right w:val="none" w:sz="0" w:space="0" w:color="auto"/>
                  </w:divBdr>
                </w:div>
                <w:div w:id="685641374">
                  <w:marLeft w:val="0"/>
                  <w:marRight w:val="0"/>
                  <w:marTop w:val="0"/>
                  <w:marBottom w:val="0"/>
                  <w:divBdr>
                    <w:top w:val="none" w:sz="0" w:space="0" w:color="auto"/>
                    <w:left w:val="none" w:sz="0" w:space="0" w:color="auto"/>
                    <w:bottom w:val="none" w:sz="0" w:space="0" w:color="auto"/>
                    <w:right w:val="none" w:sz="0" w:space="0" w:color="auto"/>
                  </w:divBdr>
                </w:div>
                <w:div w:id="1501189365">
                  <w:marLeft w:val="0"/>
                  <w:marRight w:val="0"/>
                  <w:marTop w:val="0"/>
                  <w:marBottom w:val="0"/>
                  <w:divBdr>
                    <w:top w:val="none" w:sz="0" w:space="0" w:color="auto"/>
                    <w:left w:val="none" w:sz="0" w:space="0" w:color="auto"/>
                    <w:bottom w:val="none" w:sz="0" w:space="0" w:color="auto"/>
                    <w:right w:val="none" w:sz="0" w:space="0" w:color="auto"/>
                  </w:divBdr>
                </w:div>
                <w:div w:id="1536234975">
                  <w:marLeft w:val="0"/>
                  <w:marRight w:val="0"/>
                  <w:marTop w:val="0"/>
                  <w:marBottom w:val="0"/>
                  <w:divBdr>
                    <w:top w:val="none" w:sz="0" w:space="0" w:color="auto"/>
                    <w:left w:val="none" w:sz="0" w:space="0" w:color="auto"/>
                    <w:bottom w:val="none" w:sz="0" w:space="0" w:color="auto"/>
                    <w:right w:val="none" w:sz="0" w:space="0" w:color="auto"/>
                  </w:divBdr>
                </w:div>
                <w:div w:id="267585508">
                  <w:marLeft w:val="0"/>
                  <w:marRight w:val="0"/>
                  <w:marTop w:val="0"/>
                  <w:marBottom w:val="0"/>
                  <w:divBdr>
                    <w:top w:val="none" w:sz="0" w:space="0" w:color="auto"/>
                    <w:left w:val="none" w:sz="0" w:space="0" w:color="auto"/>
                    <w:bottom w:val="none" w:sz="0" w:space="0" w:color="auto"/>
                    <w:right w:val="none" w:sz="0" w:space="0" w:color="auto"/>
                  </w:divBdr>
                </w:div>
                <w:div w:id="1197308247">
                  <w:marLeft w:val="0"/>
                  <w:marRight w:val="0"/>
                  <w:marTop w:val="0"/>
                  <w:marBottom w:val="0"/>
                  <w:divBdr>
                    <w:top w:val="none" w:sz="0" w:space="0" w:color="auto"/>
                    <w:left w:val="none" w:sz="0" w:space="0" w:color="auto"/>
                    <w:bottom w:val="none" w:sz="0" w:space="0" w:color="auto"/>
                    <w:right w:val="none" w:sz="0" w:space="0" w:color="auto"/>
                  </w:divBdr>
                </w:div>
                <w:div w:id="697580106">
                  <w:marLeft w:val="0"/>
                  <w:marRight w:val="0"/>
                  <w:marTop w:val="0"/>
                  <w:marBottom w:val="0"/>
                  <w:divBdr>
                    <w:top w:val="none" w:sz="0" w:space="0" w:color="auto"/>
                    <w:left w:val="none" w:sz="0" w:space="0" w:color="auto"/>
                    <w:bottom w:val="none" w:sz="0" w:space="0" w:color="auto"/>
                    <w:right w:val="none" w:sz="0" w:space="0" w:color="auto"/>
                  </w:divBdr>
                </w:div>
                <w:div w:id="831066099">
                  <w:marLeft w:val="0"/>
                  <w:marRight w:val="0"/>
                  <w:marTop w:val="0"/>
                  <w:marBottom w:val="0"/>
                  <w:divBdr>
                    <w:top w:val="none" w:sz="0" w:space="0" w:color="auto"/>
                    <w:left w:val="none" w:sz="0" w:space="0" w:color="auto"/>
                    <w:bottom w:val="none" w:sz="0" w:space="0" w:color="auto"/>
                    <w:right w:val="none" w:sz="0" w:space="0" w:color="auto"/>
                  </w:divBdr>
                </w:div>
                <w:div w:id="1845196861">
                  <w:marLeft w:val="0"/>
                  <w:marRight w:val="0"/>
                  <w:marTop w:val="0"/>
                  <w:marBottom w:val="0"/>
                  <w:divBdr>
                    <w:top w:val="none" w:sz="0" w:space="0" w:color="auto"/>
                    <w:left w:val="none" w:sz="0" w:space="0" w:color="auto"/>
                    <w:bottom w:val="none" w:sz="0" w:space="0" w:color="auto"/>
                    <w:right w:val="none" w:sz="0" w:space="0" w:color="auto"/>
                  </w:divBdr>
                </w:div>
                <w:div w:id="2038844243">
                  <w:marLeft w:val="0"/>
                  <w:marRight w:val="0"/>
                  <w:marTop w:val="0"/>
                  <w:marBottom w:val="0"/>
                  <w:divBdr>
                    <w:top w:val="none" w:sz="0" w:space="0" w:color="auto"/>
                    <w:left w:val="none" w:sz="0" w:space="0" w:color="auto"/>
                    <w:bottom w:val="none" w:sz="0" w:space="0" w:color="auto"/>
                    <w:right w:val="none" w:sz="0" w:space="0" w:color="auto"/>
                  </w:divBdr>
                </w:div>
                <w:div w:id="1395396304">
                  <w:marLeft w:val="0"/>
                  <w:marRight w:val="0"/>
                  <w:marTop w:val="0"/>
                  <w:marBottom w:val="0"/>
                  <w:divBdr>
                    <w:top w:val="none" w:sz="0" w:space="0" w:color="auto"/>
                    <w:left w:val="none" w:sz="0" w:space="0" w:color="auto"/>
                    <w:bottom w:val="none" w:sz="0" w:space="0" w:color="auto"/>
                    <w:right w:val="none" w:sz="0" w:space="0" w:color="auto"/>
                  </w:divBdr>
                </w:div>
                <w:div w:id="1459255517">
                  <w:marLeft w:val="0"/>
                  <w:marRight w:val="0"/>
                  <w:marTop w:val="0"/>
                  <w:marBottom w:val="0"/>
                  <w:divBdr>
                    <w:top w:val="none" w:sz="0" w:space="0" w:color="auto"/>
                    <w:left w:val="none" w:sz="0" w:space="0" w:color="auto"/>
                    <w:bottom w:val="none" w:sz="0" w:space="0" w:color="auto"/>
                    <w:right w:val="none" w:sz="0" w:space="0" w:color="auto"/>
                  </w:divBdr>
                </w:div>
                <w:div w:id="1769816256">
                  <w:marLeft w:val="0"/>
                  <w:marRight w:val="0"/>
                  <w:marTop w:val="0"/>
                  <w:marBottom w:val="0"/>
                  <w:divBdr>
                    <w:top w:val="none" w:sz="0" w:space="0" w:color="auto"/>
                    <w:left w:val="none" w:sz="0" w:space="0" w:color="auto"/>
                    <w:bottom w:val="none" w:sz="0" w:space="0" w:color="auto"/>
                    <w:right w:val="none" w:sz="0" w:space="0" w:color="auto"/>
                  </w:divBdr>
                </w:div>
                <w:div w:id="335814199">
                  <w:marLeft w:val="0"/>
                  <w:marRight w:val="0"/>
                  <w:marTop w:val="0"/>
                  <w:marBottom w:val="0"/>
                  <w:divBdr>
                    <w:top w:val="none" w:sz="0" w:space="0" w:color="auto"/>
                    <w:left w:val="none" w:sz="0" w:space="0" w:color="auto"/>
                    <w:bottom w:val="none" w:sz="0" w:space="0" w:color="auto"/>
                    <w:right w:val="none" w:sz="0" w:space="0" w:color="auto"/>
                  </w:divBdr>
                </w:div>
                <w:div w:id="1201549052">
                  <w:marLeft w:val="0"/>
                  <w:marRight w:val="0"/>
                  <w:marTop w:val="0"/>
                  <w:marBottom w:val="0"/>
                  <w:divBdr>
                    <w:top w:val="none" w:sz="0" w:space="0" w:color="auto"/>
                    <w:left w:val="none" w:sz="0" w:space="0" w:color="auto"/>
                    <w:bottom w:val="none" w:sz="0" w:space="0" w:color="auto"/>
                    <w:right w:val="none" w:sz="0" w:space="0" w:color="auto"/>
                  </w:divBdr>
                </w:div>
                <w:div w:id="31082075">
                  <w:marLeft w:val="0"/>
                  <w:marRight w:val="0"/>
                  <w:marTop w:val="0"/>
                  <w:marBottom w:val="0"/>
                  <w:divBdr>
                    <w:top w:val="none" w:sz="0" w:space="0" w:color="auto"/>
                    <w:left w:val="none" w:sz="0" w:space="0" w:color="auto"/>
                    <w:bottom w:val="none" w:sz="0" w:space="0" w:color="auto"/>
                    <w:right w:val="none" w:sz="0" w:space="0" w:color="auto"/>
                  </w:divBdr>
                </w:div>
                <w:div w:id="553273746">
                  <w:marLeft w:val="0"/>
                  <w:marRight w:val="0"/>
                  <w:marTop w:val="0"/>
                  <w:marBottom w:val="0"/>
                  <w:divBdr>
                    <w:top w:val="none" w:sz="0" w:space="0" w:color="auto"/>
                    <w:left w:val="none" w:sz="0" w:space="0" w:color="auto"/>
                    <w:bottom w:val="none" w:sz="0" w:space="0" w:color="auto"/>
                    <w:right w:val="none" w:sz="0" w:space="0" w:color="auto"/>
                  </w:divBdr>
                </w:div>
                <w:div w:id="81420001">
                  <w:marLeft w:val="0"/>
                  <w:marRight w:val="0"/>
                  <w:marTop w:val="0"/>
                  <w:marBottom w:val="0"/>
                  <w:divBdr>
                    <w:top w:val="none" w:sz="0" w:space="0" w:color="auto"/>
                    <w:left w:val="none" w:sz="0" w:space="0" w:color="auto"/>
                    <w:bottom w:val="none" w:sz="0" w:space="0" w:color="auto"/>
                    <w:right w:val="none" w:sz="0" w:space="0" w:color="auto"/>
                  </w:divBdr>
                </w:div>
                <w:div w:id="2078674160">
                  <w:marLeft w:val="0"/>
                  <w:marRight w:val="0"/>
                  <w:marTop w:val="0"/>
                  <w:marBottom w:val="0"/>
                  <w:divBdr>
                    <w:top w:val="none" w:sz="0" w:space="0" w:color="auto"/>
                    <w:left w:val="none" w:sz="0" w:space="0" w:color="auto"/>
                    <w:bottom w:val="none" w:sz="0" w:space="0" w:color="auto"/>
                    <w:right w:val="none" w:sz="0" w:space="0" w:color="auto"/>
                  </w:divBdr>
                </w:div>
                <w:div w:id="1419138528">
                  <w:marLeft w:val="0"/>
                  <w:marRight w:val="0"/>
                  <w:marTop w:val="0"/>
                  <w:marBottom w:val="0"/>
                  <w:divBdr>
                    <w:top w:val="none" w:sz="0" w:space="0" w:color="auto"/>
                    <w:left w:val="none" w:sz="0" w:space="0" w:color="auto"/>
                    <w:bottom w:val="none" w:sz="0" w:space="0" w:color="auto"/>
                    <w:right w:val="none" w:sz="0" w:space="0" w:color="auto"/>
                  </w:divBdr>
                </w:div>
                <w:div w:id="231473642">
                  <w:marLeft w:val="0"/>
                  <w:marRight w:val="0"/>
                  <w:marTop w:val="0"/>
                  <w:marBottom w:val="0"/>
                  <w:divBdr>
                    <w:top w:val="none" w:sz="0" w:space="0" w:color="auto"/>
                    <w:left w:val="none" w:sz="0" w:space="0" w:color="auto"/>
                    <w:bottom w:val="none" w:sz="0" w:space="0" w:color="auto"/>
                    <w:right w:val="none" w:sz="0" w:space="0" w:color="auto"/>
                  </w:divBdr>
                </w:div>
                <w:div w:id="2070692440">
                  <w:marLeft w:val="0"/>
                  <w:marRight w:val="0"/>
                  <w:marTop w:val="0"/>
                  <w:marBottom w:val="0"/>
                  <w:divBdr>
                    <w:top w:val="none" w:sz="0" w:space="0" w:color="auto"/>
                    <w:left w:val="none" w:sz="0" w:space="0" w:color="auto"/>
                    <w:bottom w:val="none" w:sz="0" w:space="0" w:color="auto"/>
                    <w:right w:val="none" w:sz="0" w:space="0" w:color="auto"/>
                  </w:divBdr>
                </w:div>
                <w:div w:id="1013461887">
                  <w:marLeft w:val="0"/>
                  <w:marRight w:val="0"/>
                  <w:marTop w:val="0"/>
                  <w:marBottom w:val="0"/>
                  <w:divBdr>
                    <w:top w:val="none" w:sz="0" w:space="0" w:color="auto"/>
                    <w:left w:val="none" w:sz="0" w:space="0" w:color="auto"/>
                    <w:bottom w:val="none" w:sz="0" w:space="0" w:color="auto"/>
                    <w:right w:val="none" w:sz="0" w:space="0" w:color="auto"/>
                  </w:divBdr>
                </w:div>
                <w:div w:id="851409037">
                  <w:marLeft w:val="0"/>
                  <w:marRight w:val="0"/>
                  <w:marTop w:val="0"/>
                  <w:marBottom w:val="0"/>
                  <w:divBdr>
                    <w:top w:val="none" w:sz="0" w:space="0" w:color="auto"/>
                    <w:left w:val="none" w:sz="0" w:space="0" w:color="auto"/>
                    <w:bottom w:val="none" w:sz="0" w:space="0" w:color="auto"/>
                    <w:right w:val="none" w:sz="0" w:space="0" w:color="auto"/>
                  </w:divBdr>
                </w:div>
                <w:div w:id="1447460034">
                  <w:marLeft w:val="0"/>
                  <w:marRight w:val="0"/>
                  <w:marTop w:val="0"/>
                  <w:marBottom w:val="0"/>
                  <w:divBdr>
                    <w:top w:val="none" w:sz="0" w:space="0" w:color="auto"/>
                    <w:left w:val="none" w:sz="0" w:space="0" w:color="auto"/>
                    <w:bottom w:val="none" w:sz="0" w:space="0" w:color="auto"/>
                    <w:right w:val="none" w:sz="0" w:space="0" w:color="auto"/>
                  </w:divBdr>
                </w:div>
                <w:div w:id="1564486243">
                  <w:marLeft w:val="0"/>
                  <w:marRight w:val="0"/>
                  <w:marTop w:val="0"/>
                  <w:marBottom w:val="0"/>
                  <w:divBdr>
                    <w:top w:val="none" w:sz="0" w:space="0" w:color="auto"/>
                    <w:left w:val="none" w:sz="0" w:space="0" w:color="auto"/>
                    <w:bottom w:val="none" w:sz="0" w:space="0" w:color="auto"/>
                    <w:right w:val="none" w:sz="0" w:space="0" w:color="auto"/>
                  </w:divBdr>
                </w:div>
                <w:div w:id="947395953">
                  <w:marLeft w:val="0"/>
                  <w:marRight w:val="0"/>
                  <w:marTop w:val="0"/>
                  <w:marBottom w:val="0"/>
                  <w:divBdr>
                    <w:top w:val="none" w:sz="0" w:space="0" w:color="auto"/>
                    <w:left w:val="none" w:sz="0" w:space="0" w:color="auto"/>
                    <w:bottom w:val="none" w:sz="0" w:space="0" w:color="auto"/>
                    <w:right w:val="none" w:sz="0" w:space="0" w:color="auto"/>
                  </w:divBdr>
                </w:div>
                <w:div w:id="90707745">
                  <w:marLeft w:val="0"/>
                  <w:marRight w:val="0"/>
                  <w:marTop w:val="0"/>
                  <w:marBottom w:val="0"/>
                  <w:divBdr>
                    <w:top w:val="none" w:sz="0" w:space="0" w:color="auto"/>
                    <w:left w:val="none" w:sz="0" w:space="0" w:color="auto"/>
                    <w:bottom w:val="none" w:sz="0" w:space="0" w:color="auto"/>
                    <w:right w:val="none" w:sz="0" w:space="0" w:color="auto"/>
                  </w:divBdr>
                </w:div>
                <w:div w:id="1339577793">
                  <w:marLeft w:val="0"/>
                  <w:marRight w:val="0"/>
                  <w:marTop w:val="0"/>
                  <w:marBottom w:val="0"/>
                  <w:divBdr>
                    <w:top w:val="none" w:sz="0" w:space="0" w:color="auto"/>
                    <w:left w:val="none" w:sz="0" w:space="0" w:color="auto"/>
                    <w:bottom w:val="none" w:sz="0" w:space="0" w:color="auto"/>
                    <w:right w:val="none" w:sz="0" w:space="0" w:color="auto"/>
                  </w:divBdr>
                </w:div>
                <w:div w:id="1553031058">
                  <w:marLeft w:val="0"/>
                  <w:marRight w:val="0"/>
                  <w:marTop w:val="0"/>
                  <w:marBottom w:val="0"/>
                  <w:divBdr>
                    <w:top w:val="none" w:sz="0" w:space="0" w:color="auto"/>
                    <w:left w:val="none" w:sz="0" w:space="0" w:color="auto"/>
                    <w:bottom w:val="none" w:sz="0" w:space="0" w:color="auto"/>
                    <w:right w:val="none" w:sz="0" w:space="0" w:color="auto"/>
                  </w:divBdr>
                </w:div>
                <w:div w:id="387075137">
                  <w:marLeft w:val="0"/>
                  <w:marRight w:val="0"/>
                  <w:marTop w:val="0"/>
                  <w:marBottom w:val="0"/>
                  <w:divBdr>
                    <w:top w:val="none" w:sz="0" w:space="0" w:color="auto"/>
                    <w:left w:val="none" w:sz="0" w:space="0" w:color="auto"/>
                    <w:bottom w:val="none" w:sz="0" w:space="0" w:color="auto"/>
                    <w:right w:val="none" w:sz="0" w:space="0" w:color="auto"/>
                  </w:divBdr>
                </w:div>
                <w:div w:id="1795099575">
                  <w:marLeft w:val="0"/>
                  <w:marRight w:val="0"/>
                  <w:marTop w:val="0"/>
                  <w:marBottom w:val="0"/>
                  <w:divBdr>
                    <w:top w:val="none" w:sz="0" w:space="0" w:color="auto"/>
                    <w:left w:val="none" w:sz="0" w:space="0" w:color="auto"/>
                    <w:bottom w:val="none" w:sz="0" w:space="0" w:color="auto"/>
                    <w:right w:val="none" w:sz="0" w:space="0" w:color="auto"/>
                  </w:divBdr>
                </w:div>
                <w:div w:id="1810127124">
                  <w:marLeft w:val="0"/>
                  <w:marRight w:val="0"/>
                  <w:marTop w:val="0"/>
                  <w:marBottom w:val="0"/>
                  <w:divBdr>
                    <w:top w:val="none" w:sz="0" w:space="0" w:color="auto"/>
                    <w:left w:val="none" w:sz="0" w:space="0" w:color="auto"/>
                    <w:bottom w:val="none" w:sz="0" w:space="0" w:color="auto"/>
                    <w:right w:val="none" w:sz="0" w:space="0" w:color="auto"/>
                  </w:divBdr>
                </w:div>
                <w:div w:id="75563770">
                  <w:marLeft w:val="0"/>
                  <w:marRight w:val="0"/>
                  <w:marTop w:val="0"/>
                  <w:marBottom w:val="0"/>
                  <w:divBdr>
                    <w:top w:val="none" w:sz="0" w:space="0" w:color="auto"/>
                    <w:left w:val="none" w:sz="0" w:space="0" w:color="auto"/>
                    <w:bottom w:val="none" w:sz="0" w:space="0" w:color="auto"/>
                    <w:right w:val="none" w:sz="0" w:space="0" w:color="auto"/>
                  </w:divBdr>
                </w:div>
                <w:div w:id="1219317072">
                  <w:marLeft w:val="0"/>
                  <w:marRight w:val="0"/>
                  <w:marTop w:val="0"/>
                  <w:marBottom w:val="0"/>
                  <w:divBdr>
                    <w:top w:val="none" w:sz="0" w:space="0" w:color="auto"/>
                    <w:left w:val="none" w:sz="0" w:space="0" w:color="auto"/>
                    <w:bottom w:val="none" w:sz="0" w:space="0" w:color="auto"/>
                    <w:right w:val="none" w:sz="0" w:space="0" w:color="auto"/>
                  </w:divBdr>
                </w:div>
                <w:div w:id="546844125">
                  <w:marLeft w:val="0"/>
                  <w:marRight w:val="0"/>
                  <w:marTop w:val="0"/>
                  <w:marBottom w:val="0"/>
                  <w:divBdr>
                    <w:top w:val="none" w:sz="0" w:space="0" w:color="auto"/>
                    <w:left w:val="none" w:sz="0" w:space="0" w:color="auto"/>
                    <w:bottom w:val="none" w:sz="0" w:space="0" w:color="auto"/>
                    <w:right w:val="none" w:sz="0" w:space="0" w:color="auto"/>
                  </w:divBdr>
                </w:div>
                <w:div w:id="408699449">
                  <w:marLeft w:val="0"/>
                  <w:marRight w:val="0"/>
                  <w:marTop w:val="0"/>
                  <w:marBottom w:val="0"/>
                  <w:divBdr>
                    <w:top w:val="none" w:sz="0" w:space="0" w:color="auto"/>
                    <w:left w:val="none" w:sz="0" w:space="0" w:color="auto"/>
                    <w:bottom w:val="none" w:sz="0" w:space="0" w:color="auto"/>
                    <w:right w:val="none" w:sz="0" w:space="0" w:color="auto"/>
                  </w:divBdr>
                </w:div>
                <w:div w:id="407114828">
                  <w:marLeft w:val="0"/>
                  <w:marRight w:val="0"/>
                  <w:marTop w:val="0"/>
                  <w:marBottom w:val="0"/>
                  <w:divBdr>
                    <w:top w:val="none" w:sz="0" w:space="0" w:color="auto"/>
                    <w:left w:val="none" w:sz="0" w:space="0" w:color="auto"/>
                    <w:bottom w:val="none" w:sz="0" w:space="0" w:color="auto"/>
                    <w:right w:val="none" w:sz="0" w:space="0" w:color="auto"/>
                  </w:divBdr>
                </w:div>
                <w:div w:id="766080549">
                  <w:marLeft w:val="0"/>
                  <w:marRight w:val="0"/>
                  <w:marTop w:val="0"/>
                  <w:marBottom w:val="0"/>
                  <w:divBdr>
                    <w:top w:val="none" w:sz="0" w:space="0" w:color="auto"/>
                    <w:left w:val="none" w:sz="0" w:space="0" w:color="auto"/>
                    <w:bottom w:val="none" w:sz="0" w:space="0" w:color="auto"/>
                    <w:right w:val="none" w:sz="0" w:space="0" w:color="auto"/>
                  </w:divBdr>
                </w:div>
                <w:div w:id="292639772">
                  <w:marLeft w:val="0"/>
                  <w:marRight w:val="0"/>
                  <w:marTop w:val="0"/>
                  <w:marBottom w:val="0"/>
                  <w:divBdr>
                    <w:top w:val="none" w:sz="0" w:space="0" w:color="auto"/>
                    <w:left w:val="none" w:sz="0" w:space="0" w:color="auto"/>
                    <w:bottom w:val="none" w:sz="0" w:space="0" w:color="auto"/>
                    <w:right w:val="none" w:sz="0" w:space="0" w:color="auto"/>
                  </w:divBdr>
                </w:div>
                <w:div w:id="1529221765">
                  <w:marLeft w:val="0"/>
                  <w:marRight w:val="0"/>
                  <w:marTop w:val="0"/>
                  <w:marBottom w:val="0"/>
                  <w:divBdr>
                    <w:top w:val="none" w:sz="0" w:space="0" w:color="auto"/>
                    <w:left w:val="none" w:sz="0" w:space="0" w:color="auto"/>
                    <w:bottom w:val="none" w:sz="0" w:space="0" w:color="auto"/>
                    <w:right w:val="none" w:sz="0" w:space="0" w:color="auto"/>
                  </w:divBdr>
                </w:div>
                <w:div w:id="18892726">
                  <w:marLeft w:val="0"/>
                  <w:marRight w:val="0"/>
                  <w:marTop w:val="0"/>
                  <w:marBottom w:val="0"/>
                  <w:divBdr>
                    <w:top w:val="none" w:sz="0" w:space="0" w:color="auto"/>
                    <w:left w:val="none" w:sz="0" w:space="0" w:color="auto"/>
                    <w:bottom w:val="none" w:sz="0" w:space="0" w:color="auto"/>
                    <w:right w:val="none" w:sz="0" w:space="0" w:color="auto"/>
                  </w:divBdr>
                </w:div>
                <w:div w:id="550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波佐見町役場</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滝川　美香</dc:creator>
  <cp:keywords/>
  <dc:description/>
  <cp:lastModifiedBy>滝川　美香</cp:lastModifiedBy>
  <cp:revision>1</cp:revision>
  <dcterms:created xsi:type="dcterms:W3CDTF">2019-09-26T08:07:00Z</dcterms:created>
  <dcterms:modified xsi:type="dcterms:W3CDTF">2019-09-26T08:07:00Z</dcterms:modified>
</cp:coreProperties>
</file>